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E57" w:rsidRDefault="00A75E57" w:rsidP="00A75E5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по предмету математика</w:t>
      </w:r>
    </w:p>
    <w:p w:rsidR="00A75E57" w:rsidRDefault="00A75E57" w:rsidP="00A75E5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Основное общее образование</w:t>
      </w:r>
    </w:p>
    <w:p w:rsidR="00A75E57" w:rsidRPr="00A75E57" w:rsidRDefault="00A75E57" w:rsidP="00A75E57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Рабочая программа учеб</w:t>
      </w:r>
      <w:r w:rsidR="007A49A4">
        <w:rPr>
          <w:rFonts w:ascii="Times New Roman" w:hAnsi="Times New Roman"/>
          <w:sz w:val="24"/>
          <w:szCs w:val="24"/>
        </w:rPr>
        <w:t>ного предмета «Математика» для 6</w:t>
      </w:r>
      <w:r w:rsidRPr="00A75E57">
        <w:rPr>
          <w:rFonts w:ascii="Times New Roman" w:hAnsi="Times New Roman"/>
          <w:sz w:val="24"/>
          <w:szCs w:val="24"/>
        </w:rPr>
        <w:t xml:space="preserve">-9 классов </w:t>
      </w:r>
      <w:r w:rsidRPr="00A75E57">
        <w:rPr>
          <w:rFonts w:ascii="Times New Roman" w:eastAsia="Times New Roman" w:hAnsi="Times New Roman"/>
          <w:color w:val="000000"/>
          <w:sz w:val="24"/>
          <w:szCs w:val="24"/>
        </w:rPr>
        <w:t>разработана в соответствии с требованиями:</w:t>
      </w:r>
    </w:p>
    <w:p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 xml:space="preserve">приказа </w:t>
      </w:r>
      <w:proofErr w:type="spellStart"/>
      <w:r w:rsidRPr="00A75E57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Pr="00A75E57">
        <w:rPr>
          <w:rFonts w:ascii="Times New Roman" w:eastAsia="Times New Roman" w:hAnsi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 xml:space="preserve">приказа </w:t>
      </w:r>
      <w:proofErr w:type="spellStart"/>
      <w:r w:rsidRPr="00A75E57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Pr="00A75E57">
        <w:rPr>
          <w:rFonts w:ascii="Times New Roman" w:eastAsia="Times New Roman" w:hAnsi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 xml:space="preserve">приказа </w:t>
      </w:r>
      <w:proofErr w:type="spellStart"/>
      <w:r w:rsidRPr="00A75E57">
        <w:rPr>
          <w:rFonts w:ascii="Times New Roman" w:eastAsia="Times New Roman" w:hAnsi="Times New Roman"/>
          <w:sz w:val="24"/>
          <w:szCs w:val="24"/>
        </w:rPr>
        <w:t>Минобрнауки</w:t>
      </w:r>
      <w:proofErr w:type="spellEnd"/>
      <w:r w:rsidRPr="00A75E57">
        <w:rPr>
          <w:rFonts w:ascii="Times New Roman" w:eastAsia="Times New Roman" w:hAnsi="Times New Roman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>концепции развития математического образования в Российской Федерации, утвержденной</w:t>
      </w:r>
      <w:r w:rsidRPr="00A75E57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A75E57">
        <w:rPr>
          <w:rFonts w:ascii="Times New Roman" w:eastAsia="Times New Roman" w:hAnsi="Times New Roman"/>
          <w:sz w:val="24"/>
          <w:szCs w:val="24"/>
        </w:rPr>
        <w:t>распоряжением Правительства от 24.12.2013 № 2506-р;</w:t>
      </w:r>
    </w:p>
    <w:p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>учебного плана основного общего образования МБОУ «СОШ№8»</w:t>
      </w:r>
    </w:p>
    <w:p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:rsidR="00A75E57" w:rsidRPr="00A75E57" w:rsidRDefault="00A75E57" w:rsidP="00A75E57">
      <w:pPr>
        <w:numPr>
          <w:ilvl w:val="0"/>
          <w:numId w:val="5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A75E57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A75E57" w:rsidRPr="00A75E57" w:rsidRDefault="00A75E57" w:rsidP="00A75E57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6класс-175 часов (5 часов в неделю);</w:t>
      </w:r>
    </w:p>
    <w:p w:rsidR="00A75E57" w:rsidRPr="00A75E57" w:rsidRDefault="00A75E57" w:rsidP="00A75E57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7 класс: алгебра-105 часа; геометрия-70 часа;</w:t>
      </w:r>
    </w:p>
    <w:p w:rsidR="00A75E57" w:rsidRPr="00A75E57" w:rsidRDefault="00A75E57" w:rsidP="00A75E57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8 класс: алгебра-105 часа; геометрия-70часов;</w:t>
      </w:r>
    </w:p>
    <w:p w:rsidR="00A75E57" w:rsidRPr="007A49A4" w:rsidRDefault="00A75E57" w:rsidP="007A49A4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9 класс: алгебра-102 часа; геометрия-68 часов</w:t>
      </w:r>
    </w:p>
    <w:p w:rsidR="00A75E57" w:rsidRPr="00A75E57" w:rsidRDefault="00A75E57" w:rsidP="00A75E5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40" w:after="40" w:line="276" w:lineRule="auto"/>
        <w:ind w:left="-142" w:firstLine="0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75E57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  <w:lang w:eastAsia="ru-RU"/>
        </w:rPr>
        <w:t>Планируемые ре</w:t>
      </w:r>
      <w:r w:rsidR="007A49A4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  <w:lang w:eastAsia="ru-RU"/>
        </w:rPr>
        <w:t>зультаты изучения математики в 6</w:t>
      </w:r>
      <w:bookmarkStart w:id="0" w:name="_GoBack"/>
      <w:bookmarkEnd w:id="0"/>
      <w:r w:rsidRPr="00A75E57">
        <w:rPr>
          <w:rFonts w:ascii="Times New Roman" w:eastAsia="Times New Roman" w:hAnsi="Times New Roman"/>
          <w:b/>
          <w:bCs/>
          <w:i/>
          <w:sz w:val="24"/>
          <w:szCs w:val="24"/>
          <w:shd w:val="clear" w:color="auto" w:fill="FFFFFF"/>
          <w:lang w:eastAsia="ru-RU"/>
        </w:rPr>
        <w:t>-9 классах</w:t>
      </w:r>
      <w:r w:rsidRPr="00A75E5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.</w:t>
      </w:r>
    </w:p>
    <w:p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5E57">
        <w:rPr>
          <w:rFonts w:ascii="Times New Roman" w:hAnsi="Times New Roman"/>
          <w:sz w:val="24"/>
          <w:szCs w:val="24"/>
        </w:rPr>
        <w:lastRenderedPageBreak/>
        <w:t>сформированность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5E57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A75E57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; </w:t>
      </w:r>
    </w:p>
    <w:p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75E57">
        <w:rPr>
          <w:rFonts w:ascii="Times New Roman" w:hAnsi="Times New Roman"/>
          <w:sz w:val="24"/>
          <w:szCs w:val="24"/>
        </w:rPr>
        <w:t>креативность  мышления</w:t>
      </w:r>
      <w:proofErr w:type="gramEnd"/>
      <w:r w:rsidRPr="00A75E57">
        <w:rPr>
          <w:rFonts w:ascii="Times New Roman" w:hAnsi="Times New Roman"/>
          <w:sz w:val="24"/>
          <w:szCs w:val="24"/>
        </w:rPr>
        <w:t>, инициатива, находчивость, активность при решении алгебраических задач;</w:t>
      </w:r>
    </w:p>
    <w:p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A75E57" w:rsidRPr="00A75E57" w:rsidRDefault="00A75E57" w:rsidP="00A75E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рассуждений.</w:t>
      </w:r>
    </w:p>
    <w:p w:rsidR="00A75E57" w:rsidRPr="00A75E57" w:rsidRDefault="00A75E57" w:rsidP="00A75E5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A75E57" w:rsidRPr="00A75E57" w:rsidRDefault="00A75E57" w:rsidP="00A75E5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i/>
          <w:iCs/>
          <w:sz w:val="24"/>
          <w:szCs w:val="24"/>
        </w:rPr>
      </w:pPr>
      <w:proofErr w:type="spellStart"/>
      <w:r w:rsidRPr="00A75E57">
        <w:rPr>
          <w:rFonts w:ascii="Times New Roman" w:hAnsi="Times New Roman"/>
          <w:b/>
          <w:i/>
          <w:iCs/>
          <w:sz w:val="24"/>
          <w:szCs w:val="24"/>
        </w:rPr>
        <w:t>метапредметные</w:t>
      </w:r>
      <w:proofErr w:type="spellEnd"/>
      <w:r w:rsidRPr="00A75E57">
        <w:rPr>
          <w:rFonts w:ascii="Times New Roman" w:hAnsi="Times New Roman"/>
          <w:b/>
          <w:i/>
          <w:iCs/>
          <w:sz w:val="24"/>
          <w:szCs w:val="24"/>
        </w:rPr>
        <w:t>:</w:t>
      </w:r>
    </w:p>
    <w:p w:rsidR="00A75E57" w:rsidRPr="00A75E57" w:rsidRDefault="00A75E57" w:rsidP="00A75E5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</w:t>
      </w:r>
      <w:proofErr w:type="spellStart"/>
      <w:proofErr w:type="gramStart"/>
      <w:r w:rsidRPr="00A75E57">
        <w:rPr>
          <w:rFonts w:ascii="Times New Roman" w:hAnsi="Times New Roman"/>
          <w:sz w:val="24"/>
          <w:szCs w:val="24"/>
        </w:rPr>
        <w:t>родо</w:t>
      </w:r>
      <w:proofErr w:type="spellEnd"/>
      <w:r w:rsidRPr="00A75E57">
        <w:rPr>
          <w:rFonts w:ascii="Times New Roman" w:hAnsi="Times New Roman"/>
          <w:sz w:val="24"/>
          <w:szCs w:val="24"/>
        </w:rPr>
        <w:t>-видовых</w:t>
      </w:r>
      <w:proofErr w:type="gramEnd"/>
      <w:r w:rsidRPr="00A75E57">
        <w:rPr>
          <w:rFonts w:ascii="Times New Roman" w:hAnsi="Times New Roman"/>
          <w:sz w:val="24"/>
          <w:szCs w:val="24"/>
        </w:rPr>
        <w:t xml:space="preserve"> связей;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устанавливать причинно-следственные связи; строить логическое рассуждение, умозаключение (индуктивное, дедуктивное и по аналогии) и выводы;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5E57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 учебной и </w:t>
      </w:r>
      <w:proofErr w:type="spellStart"/>
      <w:r w:rsidRPr="00A75E57">
        <w:rPr>
          <w:rFonts w:ascii="Times New Roman" w:hAnsi="Times New Roman"/>
          <w:sz w:val="24"/>
          <w:szCs w:val="24"/>
        </w:rPr>
        <w:t>общепользовательской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 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lastRenderedPageBreak/>
        <w:t>умение применять индуктивные и дедуктивные способы рассуждений, видеть различные стратегии решения задач;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A75E57" w:rsidRPr="00A75E57" w:rsidRDefault="00A75E57" w:rsidP="00A75E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A75E57" w:rsidRPr="00A75E57" w:rsidRDefault="00A75E57" w:rsidP="00A75E57">
      <w:pPr>
        <w:shd w:val="clear" w:color="auto" w:fill="FFFFFF"/>
        <w:autoSpaceDE w:val="0"/>
        <w:autoSpaceDN w:val="0"/>
        <w:adjustRightInd w:val="0"/>
        <w:spacing w:before="40" w:after="40" w:line="276" w:lineRule="auto"/>
        <w:ind w:left="-142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A75E57" w:rsidRPr="00A75E57" w:rsidRDefault="00A75E57" w:rsidP="00A75E57">
      <w:pPr>
        <w:widowControl w:val="0"/>
        <w:spacing w:before="240" w:after="240" w:line="240" w:lineRule="auto"/>
        <w:ind w:left="-142" w:right="365"/>
        <w:jc w:val="both"/>
        <w:rPr>
          <w:rFonts w:ascii="Times New Roman" w:eastAsia="Times New Roman" w:hAnsi="Times New Roman"/>
          <w:sz w:val="24"/>
          <w:szCs w:val="24"/>
        </w:rPr>
      </w:pPr>
      <w:r w:rsidRPr="00A75E57">
        <w:rPr>
          <w:rFonts w:ascii="Times New Roman" w:eastAsia="Times New Roman" w:hAnsi="Times New Roman"/>
          <w:b/>
          <w:sz w:val="24"/>
          <w:szCs w:val="24"/>
        </w:rPr>
        <w:t xml:space="preserve">Предметные результаты </w:t>
      </w:r>
      <w:r w:rsidRPr="00A75E57">
        <w:rPr>
          <w:rFonts w:ascii="Times New Roman" w:eastAsia="Times New Roman" w:hAnsi="Times New Roman"/>
          <w:sz w:val="24"/>
          <w:szCs w:val="24"/>
        </w:rPr>
        <w:t>освоения</w:t>
      </w:r>
      <w:r w:rsidRPr="00A75E57">
        <w:rPr>
          <w:rFonts w:ascii="Times New Roman" w:eastAsia="Times New Roman" w:hAnsi="Times New Roman"/>
          <w:sz w:val="24"/>
          <w:szCs w:val="24"/>
        </w:rPr>
        <w:tab/>
        <w:t>курса</w:t>
      </w:r>
      <w:r w:rsidRPr="00A75E57">
        <w:rPr>
          <w:rFonts w:ascii="Times New Roman" w:eastAsia="Times New Roman" w:hAnsi="Times New Roman"/>
          <w:sz w:val="24"/>
          <w:szCs w:val="24"/>
        </w:rPr>
        <w:tab/>
        <w:t>математики</w:t>
      </w:r>
      <w:r w:rsidRPr="00A75E57">
        <w:rPr>
          <w:rFonts w:ascii="Times New Roman" w:eastAsia="Times New Roman" w:hAnsi="Times New Roman"/>
          <w:sz w:val="24"/>
          <w:szCs w:val="24"/>
        </w:rPr>
        <w:tab/>
        <w:t>на</w:t>
      </w:r>
      <w:r w:rsidRPr="00A75E57">
        <w:rPr>
          <w:rFonts w:ascii="Times New Roman" w:eastAsia="Times New Roman" w:hAnsi="Times New Roman"/>
          <w:sz w:val="24"/>
          <w:szCs w:val="24"/>
        </w:rPr>
        <w:tab/>
        <w:t>уровне     основного общего образования предполагают, что у учащегося</w:t>
      </w:r>
      <w:r w:rsidRPr="00A75E57">
        <w:rPr>
          <w:rFonts w:ascii="Times New Roman" w:eastAsia="Times New Roman" w:hAnsi="Times New Roman"/>
          <w:spacing w:val="-14"/>
          <w:sz w:val="24"/>
          <w:szCs w:val="24"/>
        </w:rPr>
        <w:t xml:space="preserve"> </w:t>
      </w:r>
      <w:r w:rsidRPr="00A75E57">
        <w:rPr>
          <w:rFonts w:ascii="Times New Roman" w:eastAsia="Times New Roman" w:hAnsi="Times New Roman"/>
          <w:sz w:val="24"/>
          <w:szCs w:val="24"/>
        </w:rPr>
        <w:t>сформированы: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формирование представлений о математике как о методе познания действительности, позволяющем описывать и изучать реальные процессы и явления: осознание роли математики в развитии России и мира; возможность привести примеры из отечественной и всемирной истории математических открытий и их авторов;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 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 решение сюжетных задач разных типов на все арифметические действия; применение способа поиска решения задачи, в котором рассуждение строится от условия к требованию или от требования к условию; 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 нахождение процента от числа, числа по проценту от него, нахождения процентного отношение двух чисел, нахождения процентного снижения или процентного повышения величины; решение логических задач;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вычислений: оперирование понятиями: натуральное число, целое число, обыкновенная дробь, десятичная дробь, смешанное число, рациональное число, иррациональное число; использование свойства чисел и законов арифметических операций с числами при выполнении вычислений; использование признаков делимости на 2, 5, 3, 9, 10 при выполнении вычислений и решении задач; выполнение округления чисел в соответствии с правилами; сравнение чисел; оценивание значения квадратного корня из положительного целого числа;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результат: выполнение несложных преобразований для вычисления значений числовых выражений, содержащих степени с натуральным показателем, степени с целым отрицательным показателем; выполнение несложных преобразований целых, дробно рациональных выражений и выражений с квадратными корнями; раскрывать скобки, </w:t>
      </w:r>
      <w:r w:rsidRPr="00A75E57">
        <w:rPr>
          <w:rFonts w:ascii="Times New Roman" w:hAnsi="Times New Roman"/>
          <w:sz w:val="24"/>
          <w:szCs w:val="24"/>
        </w:rPr>
        <w:lastRenderedPageBreak/>
        <w:t>приводить подобные слагаемые, использовать формулы сокращенного умножения; решение линейных и квадратных уравнений и неравенств, уравнений и неравенств сводящихся к линейным или квадратным, систем уравнений и неравенств, изображение решений неравенств и их систем на числовой прямой;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 определение положения точки по ее координатам, координаты точки по ее положению на плоскости; нахождение по графику значений функции, области определения, множества значений, нулей функции, промежутков </w:t>
      </w:r>
      <w:proofErr w:type="spellStart"/>
      <w:r w:rsidRPr="00A75E57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A75E57">
        <w:rPr>
          <w:rFonts w:ascii="Times New Roman" w:hAnsi="Times New Roman"/>
          <w:sz w:val="24"/>
          <w:szCs w:val="24"/>
        </w:rPr>
        <w:t>, промежутков возрастания и убывания, наибольшего и наименьшего значения функции; построение графика линейной и квадратичной функций; оперирование на базовом уровне понятиями: последовательность, арифметическая прогрессия, геометрическая прогрессия; использование свойств линейной и квадратичной функций и их графиков при решении задач из других учебных предметов;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построений: оперирование понятиями: фигура, точка,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 выполнение измерения длин, расстояний, величин углов с помощью инструментов для измерений длин и углов;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задач: оперирование на базовом уровне понятиями: равенство фигур, параллельность и перпендикулярность прямых, углы между прямыми, перпендикуляр, наклонная, проекция; проведение доказательств в геометрии; оперирование на базовом уровне понятиями: вектор, сумма векторов, произведение вектора на число, координаты на плоскости; решение задач на нахождение геометрических величин (длина и расстояние, величина угла, площадь) по образцам или алгоритмам;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 формирование представления о статистических характеристиках, вероятности случайного события; решение простейших комбинаторных задач; определение основных статистических характеристик числовых наборов; оценивание и вычисление вероятности события в простейших случаях; наличие представления о роли практически достоверных и маловероятных событий, о роли закона </w:t>
      </w:r>
      <w:r w:rsidRPr="00A75E57">
        <w:rPr>
          <w:rFonts w:ascii="Times New Roman" w:hAnsi="Times New Roman"/>
          <w:sz w:val="24"/>
          <w:szCs w:val="24"/>
        </w:rPr>
        <w:lastRenderedPageBreak/>
        <w:t>больших чисел в массовых явлениях; умение 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 распознавание верных и неверных высказываний; оценивание результатов вычислений при решении практических задач; выполнение сравнения чисел в реальных ситуациях; использование числовых выражений при решении практических задач и задач из других учебных предметов; решение практических задач с применением простейших свойств фигур; выполнение простейших построений и измерений на местности, необходимых в реальной жизни;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формирование представления об основных изучаемых понятиях: информация, алгоритм, модель - и их свойствах;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after="280" w:afterAutospacing="1" w:line="276" w:lineRule="auto"/>
        <w:ind w:left="-142" w:right="365" w:firstLine="0"/>
        <w:jc w:val="both"/>
        <w:rPr>
          <w:rFonts w:ascii="Times New Roman" w:hAnsi="Times New Roman"/>
          <w:sz w:val="24"/>
          <w:szCs w:val="24"/>
        </w:rPr>
      </w:pPr>
      <w:r w:rsidRPr="00A75E57">
        <w:rPr>
          <w:rFonts w:ascii="Times New Roman" w:hAnsi="Times New Roman"/>
          <w:sz w:val="24"/>
          <w:szCs w:val="24"/>
        </w:rPr>
        <w:t xml:space="preserve">для слепых и слабовидящих обучающихся: владение правилами записи математических формул и специальных знаков рельефно-точечной системы обозначений </w:t>
      </w:r>
      <w:proofErr w:type="spellStart"/>
      <w:r w:rsidRPr="00A75E57">
        <w:rPr>
          <w:rFonts w:ascii="Times New Roman" w:hAnsi="Times New Roman"/>
          <w:sz w:val="24"/>
          <w:szCs w:val="24"/>
        </w:rPr>
        <w:t>Л.Брайля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; владение тактильно-осязательным способом обследования и восприятия рельефных изображений предметов, контурных изображений геометрических фигур и т.п.; умение читать рельефные графики элементарных функций на координатной плоскости, применять специальные приспособления для рельефного черчения; владение основным функционалом программы </w:t>
      </w:r>
      <w:proofErr w:type="spellStart"/>
      <w:r w:rsidRPr="00A75E57">
        <w:rPr>
          <w:rFonts w:ascii="Times New Roman" w:hAnsi="Times New Roman"/>
          <w:sz w:val="24"/>
          <w:szCs w:val="24"/>
        </w:rPr>
        <w:t>невизуального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 доступа к информации на экране ПК, умение использовать персональные </w:t>
      </w:r>
      <w:proofErr w:type="spellStart"/>
      <w:r w:rsidRPr="00A75E57">
        <w:rPr>
          <w:rFonts w:ascii="Times New Roman" w:hAnsi="Times New Roman"/>
          <w:sz w:val="24"/>
          <w:szCs w:val="24"/>
        </w:rPr>
        <w:t>тифлотехнические</w:t>
      </w:r>
      <w:proofErr w:type="spellEnd"/>
      <w:r w:rsidRPr="00A75E57">
        <w:rPr>
          <w:rFonts w:ascii="Times New Roman" w:hAnsi="Times New Roman"/>
          <w:sz w:val="24"/>
          <w:szCs w:val="24"/>
        </w:rPr>
        <w:t xml:space="preserve"> средства информационно-коммуникационного доступа слепыми обучающимися;</w:t>
      </w:r>
    </w:p>
    <w:p w:rsidR="00A75E57" w:rsidRPr="00A75E57" w:rsidRDefault="00A75E57" w:rsidP="00A75E57">
      <w:pPr>
        <w:widowControl w:val="0"/>
        <w:numPr>
          <w:ilvl w:val="0"/>
          <w:numId w:val="2"/>
        </w:numPr>
        <w:spacing w:before="9" w:after="240" w:line="240" w:lineRule="auto"/>
        <w:ind w:left="-142" w:right="365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75E57">
        <w:rPr>
          <w:rFonts w:ascii="Times New Roman" w:eastAsia="Times New Roman" w:hAnsi="Times New Roman"/>
          <w:sz w:val="24"/>
          <w:szCs w:val="24"/>
        </w:rPr>
        <w:t xml:space="preserve">для обучающихся с нарушениями опорно-двигательного аппарата: 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A75E57">
        <w:rPr>
          <w:rFonts w:ascii="Times New Roman" w:eastAsia="Times New Roman" w:hAnsi="Times New Roman"/>
          <w:sz w:val="24"/>
          <w:szCs w:val="24"/>
        </w:rPr>
        <w:t>речедвигательных</w:t>
      </w:r>
      <w:proofErr w:type="spellEnd"/>
      <w:r w:rsidRPr="00A75E57">
        <w:rPr>
          <w:rFonts w:ascii="Times New Roman" w:eastAsia="Times New Roman" w:hAnsi="Times New Roman"/>
          <w:sz w:val="24"/>
          <w:szCs w:val="24"/>
        </w:rPr>
        <w:t xml:space="preserve"> и сенсорных нарушений; умение использовать персональные средства доступа.</w:t>
      </w:r>
    </w:p>
    <w:p w:rsidR="00DB459E" w:rsidRDefault="00DB459E"/>
    <w:sectPr w:rsidR="00DB4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43885"/>
    <w:multiLevelType w:val="hybridMultilevel"/>
    <w:tmpl w:val="E9EA6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AD711A"/>
    <w:multiLevelType w:val="hybridMultilevel"/>
    <w:tmpl w:val="936AE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A2BA2"/>
    <w:multiLevelType w:val="hybridMultilevel"/>
    <w:tmpl w:val="296A2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66338D"/>
    <w:multiLevelType w:val="hybridMultilevel"/>
    <w:tmpl w:val="E0D604A4"/>
    <w:lvl w:ilvl="0" w:tplc="37A89392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E57"/>
    <w:rsid w:val="007A49A4"/>
    <w:rsid w:val="00A75E57"/>
    <w:rsid w:val="00DB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2F98C"/>
  <w15:chartTrackingRefBased/>
  <w15:docId w15:val="{6787AB77-12C8-4F6E-B2DC-B6BF6E15B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E5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9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2325</Words>
  <Characters>13255</Characters>
  <Application>Microsoft Office Word</Application>
  <DocSecurity>0</DocSecurity>
  <Lines>110</Lines>
  <Paragraphs>31</Paragraphs>
  <ScaleCrop>false</ScaleCrop>
  <Company>SPecialiST RePack</Company>
  <LinksUpToDate>false</LinksUpToDate>
  <CharactersWithSpaces>15549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2</cp:revision>
  <dcterms:created xsi:type="dcterms:W3CDTF">2021-11-03T10:53:00Z</dcterms:created>
  <dcterms:modified xsi:type="dcterms:W3CDTF">2022-09-20T12:47:00Z</dcterms:modified>
</cp:coreProperties>
</file>